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D2" w:rsidRPr="008D5C48" w:rsidRDefault="006A71D2" w:rsidP="00C13715">
      <w:pPr>
        <w:jc w:val="center"/>
        <w:rPr>
          <w:rFonts w:eastAsia="Calibri"/>
          <w:sz w:val="28"/>
          <w:szCs w:val="28"/>
        </w:rPr>
      </w:pPr>
      <w:r w:rsidRPr="008D5C48">
        <w:rPr>
          <w:noProof/>
          <w:color w:val="00000A"/>
          <w:sz w:val="28"/>
          <w:szCs w:val="28"/>
        </w:rPr>
        <w:drawing>
          <wp:inline distT="0" distB="0" distL="0" distR="0" wp14:anchorId="5F9B6D72" wp14:editId="68C297C3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1D2" w:rsidRPr="008D5C48" w:rsidRDefault="006A71D2" w:rsidP="00C13715">
      <w:pPr>
        <w:jc w:val="center"/>
        <w:rPr>
          <w:color w:val="00000A"/>
          <w:sz w:val="28"/>
          <w:szCs w:val="28"/>
        </w:rPr>
      </w:pPr>
      <w:r w:rsidRPr="008D5C48">
        <w:rPr>
          <w:b/>
          <w:bCs/>
          <w:color w:val="00000A"/>
          <w:sz w:val="28"/>
          <w:szCs w:val="28"/>
        </w:rPr>
        <w:t>РОССИЙСКАЯ ФЕДЕРАЦИЯ</w:t>
      </w:r>
    </w:p>
    <w:p w:rsidR="006A71D2" w:rsidRPr="008D5C48" w:rsidRDefault="006A71D2" w:rsidP="00C13715">
      <w:pPr>
        <w:jc w:val="center"/>
        <w:rPr>
          <w:color w:val="00000A"/>
          <w:sz w:val="28"/>
          <w:szCs w:val="28"/>
        </w:rPr>
      </w:pPr>
      <w:r w:rsidRPr="008D5C48">
        <w:rPr>
          <w:b/>
          <w:bCs/>
          <w:color w:val="00000A"/>
          <w:sz w:val="28"/>
          <w:szCs w:val="28"/>
        </w:rPr>
        <w:t>РЕСПУБЛИКА КАРЕЛИЯ</w:t>
      </w:r>
    </w:p>
    <w:p w:rsidR="006A71D2" w:rsidRPr="008D5C48" w:rsidRDefault="006A71D2" w:rsidP="00C13715">
      <w:pPr>
        <w:jc w:val="center"/>
        <w:rPr>
          <w:rFonts w:eastAsia="Calibri"/>
          <w:b/>
          <w:sz w:val="28"/>
          <w:szCs w:val="28"/>
        </w:rPr>
      </w:pPr>
    </w:p>
    <w:p w:rsidR="00F45BFC" w:rsidRPr="008D5C48" w:rsidRDefault="00F45BFC" w:rsidP="00C13715">
      <w:pPr>
        <w:jc w:val="center"/>
        <w:rPr>
          <w:b/>
          <w:color w:val="auto"/>
          <w:sz w:val="28"/>
          <w:szCs w:val="28"/>
        </w:rPr>
      </w:pPr>
      <w:r w:rsidRPr="008D5C48">
        <w:rPr>
          <w:b/>
          <w:color w:val="auto"/>
          <w:sz w:val="28"/>
          <w:szCs w:val="28"/>
        </w:rPr>
        <w:t>СОВЕТ ЛАХДЕНПОХСКОГО МУНИЦИПАЛЬНОГО ОКРУГА</w:t>
      </w:r>
    </w:p>
    <w:p w:rsidR="00F45BFC" w:rsidRPr="008D5C48" w:rsidRDefault="000C1D0F" w:rsidP="00C13715">
      <w:pPr>
        <w:jc w:val="center"/>
        <w:rPr>
          <w:b/>
          <w:color w:val="auto"/>
          <w:sz w:val="28"/>
          <w:szCs w:val="28"/>
        </w:rPr>
      </w:pPr>
      <w:r w:rsidRPr="008D5C48">
        <w:rPr>
          <w:b/>
          <w:color w:val="auto"/>
          <w:sz w:val="28"/>
          <w:szCs w:val="28"/>
        </w:rPr>
        <w:t>3</w:t>
      </w:r>
      <w:r w:rsidR="00F45BFC" w:rsidRPr="008D5C48">
        <w:rPr>
          <w:b/>
          <w:color w:val="auto"/>
          <w:sz w:val="28"/>
          <w:szCs w:val="28"/>
        </w:rPr>
        <w:t xml:space="preserve"> заседание </w:t>
      </w:r>
      <w:r w:rsidR="00F45BFC" w:rsidRPr="008D5C48">
        <w:rPr>
          <w:b/>
          <w:color w:val="auto"/>
          <w:sz w:val="28"/>
          <w:szCs w:val="28"/>
          <w:lang w:val="en-US"/>
        </w:rPr>
        <w:t>I</w:t>
      </w:r>
      <w:r w:rsidR="00F45BFC" w:rsidRPr="008D5C48">
        <w:rPr>
          <w:b/>
          <w:color w:val="auto"/>
          <w:sz w:val="28"/>
          <w:szCs w:val="28"/>
        </w:rPr>
        <w:t xml:space="preserve"> созыва</w:t>
      </w:r>
    </w:p>
    <w:p w:rsidR="00F45BFC" w:rsidRPr="008D5C48" w:rsidRDefault="00F45BFC" w:rsidP="00C13715">
      <w:pPr>
        <w:jc w:val="center"/>
        <w:rPr>
          <w:color w:val="auto"/>
          <w:sz w:val="28"/>
          <w:szCs w:val="28"/>
        </w:rPr>
      </w:pPr>
    </w:p>
    <w:p w:rsidR="00F45BFC" w:rsidRPr="008D5C48" w:rsidRDefault="00F45BFC" w:rsidP="00C13715">
      <w:pPr>
        <w:jc w:val="center"/>
        <w:rPr>
          <w:b/>
          <w:color w:val="auto"/>
          <w:sz w:val="28"/>
          <w:szCs w:val="28"/>
        </w:rPr>
      </w:pPr>
    </w:p>
    <w:p w:rsidR="00F45BFC" w:rsidRPr="008D5C48" w:rsidRDefault="00F45BFC" w:rsidP="00C13715">
      <w:pPr>
        <w:jc w:val="center"/>
        <w:rPr>
          <w:b/>
          <w:color w:val="auto"/>
          <w:sz w:val="28"/>
          <w:szCs w:val="28"/>
        </w:rPr>
      </w:pPr>
      <w:r w:rsidRPr="008D5C48">
        <w:rPr>
          <w:b/>
          <w:color w:val="auto"/>
          <w:sz w:val="28"/>
          <w:szCs w:val="28"/>
        </w:rPr>
        <w:t>РЕШЕНИЕ</w:t>
      </w:r>
    </w:p>
    <w:p w:rsidR="00F45BFC" w:rsidRPr="008D5C48" w:rsidRDefault="00F45BFC" w:rsidP="00C13715">
      <w:pPr>
        <w:rPr>
          <w:color w:val="auto"/>
          <w:sz w:val="28"/>
          <w:szCs w:val="28"/>
        </w:rPr>
      </w:pPr>
    </w:p>
    <w:p w:rsidR="00F45BFC" w:rsidRPr="008D5C48" w:rsidRDefault="003A3C43" w:rsidP="00C13715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06 </w:t>
      </w:r>
      <w:r w:rsidR="000C1D0F" w:rsidRPr="008D5C48">
        <w:rPr>
          <w:color w:val="auto"/>
          <w:sz w:val="28"/>
          <w:szCs w:val="28"/>
        </w:rPr>
        <w:t>но</w:t>
      </w:r>
      <w:r w:rsidR="00F45BFC" w:rsidRPr="008D5C48">
        <w:rPr>
          <w:color w:val="auto"/>
          <w:sz w:val="28"/>
          <w:szCs w:val="28"/>
        </w:rPr>
        <w:t>ября 2025 года</w:t>
      </w:r>
      <w:r w:rsidR="00F45BFC" w:rsidRPr="008D5C48">
        <w:rPr>
          <w:color w:val="auto"/>
          <w:sz w:val="28"/>
          <w:szCs w:val="28"/>
        </w:rPr>
        <w:tab/>
      </w:r>
      <w:r w:rsidR="00F45BFC" w:rsidRPr="008D5C48">
        <w:rPr>
          <w:color w:val="auto"/>
          <w:sz w:val="28"/>
          <w:szCs w:val="28"/>
        </w:rPr>
        <w:tab/>
      </w:r>
      <w:r w:rsidR="00F45BFC" w:rsidRPr="008D5C48">
        <w:rPr>
          <w:color w:val="auto"/>
          <w:sz w:val="28"/>
          <w:szCs w:val="28"/>
        </w:rPr>
        <w:tab/>
      </w:r>
      <w:r w:rsidR="00F45BFC" w:rsidRPr="008D5C48">
        <w:rPr>
          <w:color w:val="auto"/>
          <w:sz w:val="28"/>
          <w:szCs w:val="28"/>
        </w:rPr>
        <w:tab/>
      </w:r>
      <w:r w:rsidR="00F45BFC" w:rsidRPr="008D5C48">
        <w:rPr>
          <w:color w:val="auto"/>
          <w:sz w:val="28"/>
          <w:szCs w:val="28"/>
        </w:rPr>
        <w:tab/>
      </w:r>
      <w:r w:rsidR="00F45BFC" w:rsidRPr="008D5C48">
        <w:rPr>
          <w:color w:val="auto"/>
          <w:sz w:val="28"/>
          <w:szCs w:val="28"/>
        </w:rPr>
        <w:tab/>
      </w:r>
      <w:r w:rsidR="00F45BFC" w:rsidRPr="008D5C48">
        <w:rPr>
          <w:color w:val="auto"/>
          <w:sz w:val="28"/>
          <w:szCs w:val="28"/>
        </w:rPr>
        <w:tab/>
      </w:r>
      <w:r w:rsidR="00F45BFC" w:rsidRPr="008D5C48">
        <w:rPr>
          <w:color w:val="auto"/>
          <w:sz w:val="28"/>
          <w:szCs w:val="28"/>
        </w:rPr>
        <w:tab/>
      </w:r>
      <w:r w:rsidR="004A3255" w:rsidRPr="008D5C48">
        <w:rPr>
          <w:color w:val="auto"/>
          <w:sz w:val="28"/>
          <w:szCs w:val="28"/>
        </w:rPr>
        <w:t xml:space="preserve">           </w:t>
      </w:r>
      <w:r>
        <w:rPr>
          <w:color w:val="auto"/>
          <w:sz w:val="28"/>
          <w:szCs w:val="28"/>
        </w:rPr>
        <w:t xml:space="preserve">  </w:t>
      </w:r>
      <w:bookmarkStart w:id="0" w:name="_GoBack"/>
      <w:bookmarkEnd w:id="0"/>
      <w:r w:rsidR="00F45BFC" w:rsidRPr="008D5C48">
        <w:rPr>
          <w:color w:val="auto"/>
          <w:sz w:val="28"/>
          <w:szCs w:val="28"/>
        </w:rPr>
        <w:t>№</w:t>
      </w:r>
      <w:r>
        <w:rPr>
          <w:color w:val="auto"/>
          <w:sz w:val="28"/>
          <w:szCs w:val="28"/>
        </w:rPr>
        <w:t xml:space="preserve"> 30</w:t>
      </w:r>
    </w:p>
    <w:p w:rsidR="006A71D2" w:rsidRPr="008D5C48" w:rsidRDefault="006A71D2" w:rsidP="00C13715">
      <w:pPr>
        <w:rPr>
          <w:sz w:val="28"/>
          <w:szCs w:val="28"/>
        </w:rPr>
      </w:pPr>
    </w:p>
    <w:p w:rsidR="00C13715" w:rsidRPr="008D5C48" w:rsidRDefault="00C13715" w:rsidP="00C13715">
      <w:pPr>
        <w:rPr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B4408B" w:rsidRPr="008D5C48" w:rsidTr="00514CF9">
        <w:trPr>
          <w:trHeight w:val="1331"/>
        </w:trPr>
        <w:tc>
          <w:tcPr>
            <w:tcW w:w="4644" w:type="dxa"/>
          </w:tcPr>
          <w:p w:rsidR="00B4408B" w:rsidRPr="008D5C48" w:rsidRDefault="00B4408B" w:rsidP="00514CF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8D5C48">
              <w:rPr>
                <w:sz w:val="28"/>
                <w:szCs w:val="28"/>
              </w:rPr>
              <w:t>Об установлении и введении в действие на территории Лахденпохского муниципального округа туристического налога</w:t>
            </w:r>
          </w:p>
          <w:p w:rsidR="00B4408B" w:rsidRPr="008D5C48" w:rsidRDefault="00B4408B" w:rsidP="00514CF9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  <w:p w:rsidR="00B4408B" w:rsidRPr="008D5C48" w:rsidRDefault="00B4408B" w:rsidP="00514CF9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</w:tbl>
    <w:p w:rsidR="00B4408B" w:rsidRPr="008D5C48" w:rsidRDefault="00B4408B" w:rsidP="00B4408B">
      <w:pPr>
        <w:ind w:firstLine="709"/>
        <w:jc w:val="both"/>
        <w:rPr>
          <w:sz w:val="28"/>
          <w:szCs w:val="28"/>
        </w:rPr>
      </w:pPr>
      <w:proofErr w:type="gramStart"/>
      <w:r w:rsidRPr="008D5C48">
        <w:rPr>
          <w:sz w:val="28"/>
          <w:szCs w:val="28"/>
        </w:rPr>
        <w:t xml:space="preserve">В соответствии с главой 33.1 Налогового кодекса Российской Федерации, </w:t>
      </w:r>
      <w:r w:rsidRPr="008D5C48">
        <w:rPr>
          <w:bCs/>
          <w:sz w:val="28"/>
          <w:szCs w:val="28"/>
        </w:rPr>
        <w:t>пунктом 2 части 1 статьи 16 Федерального закона от 06.10.2003 № 131-ФЗ «Об общих принципах организации местного самоуправления в Российской Федерации»,</w:t>
      </w:r>
      <w:r w:rsidRPr="008D5C48">
        <w:rPr>
          <w:rFonts w:eastAsia="Calibri"/>
          <w:bCs/>
          <w:sz w:val="28"/>
          <w:szCs w:val="28"/>
        </w:rPr>
        <w:t xml:space="preserve"> статьей 16</w:t>
      </w:r>
      <w:r w:rsidRPr="008D5C48">
        <w:rPr>
          <w:sz w:val="28"/>
          <w:szCs w:val="28"/>
        </w:rPr>
        <w:t xml:space="preserve"> </w:t>
      </w:r>
      <w:r w:rsidRPr="008D5C48">
        <w:rPr>
          <w:rFonts w:eastAsia="Calibri"/>
          <w:bCs/>
          <w:sz w:val="28"/>
          <w:szCs w:val="28"/>
        </w:rPr>
        <w:t>Федерального закона от 20.03.2025 № 33-ФЗ «Об общих принципах организации местного самоуправления в единой системе публичной власти»,</w:t>
      </w:r>
      <w:r w:rsidRPr="008D5C48">
        <w:rPr>
          <w:bCs/>
          <w:sz w:val="28"/>
          <w:szCs w:val="28"/>
        </w:rPr>
        <w:t xml:space="preserve"> Законом Республики Карелия от 21.04.2025 № 3047-ЗРК «О преобразовании всех поселений, входящих в состав</w:t>
      </w:r>
      <w:proofErr w:type="gramEnd"/>
      <w:r w:rsidRPr="008D5C48">
        <w:rPr>
          <w:bCs/>
          <w:sz w:val="28"/>
          <w:szCs w:val="28"/>
        </w:rPr>
        <w:t xml:space="preserve"> муниципального образования «Лахденпохский </w:t>
      </w:r>
      <w:proofErr w:type="gramStart"/>
      <w:r w:rsidRPr="008D5C48">
        <w:rPr>
          <w:bCs/>
          <w:sz w:val="28"/>
          <w:szCs w:val="28"/>
        </w:rPr>
        <w:t>муниципальный</w:t>
      </w:r>
      <w:proofErr w:type="gramEnd"/>
      <w:r w:rsidRPr="008D5C48">
        <w:rPr>
          <w:bCs/>
          <w:sz w:val="28"/>
          <w:szCs w:val="28"/>
        </w:rPr>
        <w:t xml:space="preserve"> район», путем их объединения и </w:t>
      </w:r>
      <w:proofErr w:type="gramStart"/>
      <w:r w:rsidRPr="008D5C48">
        <w:rPr>
          <w:bCs/>
          <w:sz w:val="28"/>
          <w:szCs w:val="28"/>
        </w:rPr>
        <w:t>наделении</w:t>
      </w:r>
      <w:proofErr w:type="gramEnd"/>
      <w:r w:rsidRPr="008D5C48">
        <w:rPr>
          <w:bCs/>
          <w:sz w:val="28"/>
          <w:szCs w:val="28"/>
        </w:rPr>
        <w:t xml:space="preserve"> вновь образованного муниципального образования статусом муниципального округа»,</w:t>
      </w:r>
      <w:r w:rsidRPr="008D5C48">
        <w:rPr>
          <w:sz w:val="28"/>
          <w:szCs w:val="28"/>
        </w:rPr>
        <w:t xml:space="preserve"> Совет Лахденпохского муниципального округа решил:</w:t>
      </w:r>
    </w:p>
    <w:p w:rsidR="00B4408B" w:rsidRPr="008D5C48" w:rsidRDefault="00B4408B" w:rsidP="00B4408B">
      <w:pPr>
        <w:pStyle w:val="a9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8D5C48">
        <w:rPr>
          <w:sz w:val="28"/>
          <w:szCs w:val="28"/>
        </w:rPr>
        <w:t>Установить и ввести в действие с 1 января 2026 года на территории Лахденпохского муниципального округа туристический налог (далее - налог).</w:t>
      </w:r>
    </w:p>
    <w:p w:rsidR="00B4408B" w:rsidRPr="008D5C48" w:rsidRDefault="00B4408B" w:rsidP="00B4408B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8D5C48">
        <w:rPr>
          <w:sz w:val="28"/>
          <w:szCs w:val="28"/>
          <w:lang w:eastAsia="ar-SA"/>
        </w:rPr>
        <w:t>2. Установить налоговые ставки в следующих размерах:</w:t>
      </w:r>
    </w:p>
    <w:p w:rsidR="00B4408B" w:rsidRPr="008D5C48" w:rsidRDefault="00B4408B" w:rsidP="00B4408B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8D5C48">
        <w:rPr>
          <w:sz w:val="28"/>
          <w:szCs w:val="28"/>
          <w:lang w:eastAsia="ar-SA"/>
        </w:rPr>
        <w:t>2.1. 2% от налоговой базы - в 2026 году;</w:t>
      </w:r>
    </w:p>
    <w:p w:rsidR="00B4408B" w:rsidRPr="008D5C48" w:rsidRDefault="00B4408B" w:rsidP="00B4408B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8D5C48">
        <w:rPr>
          <w:sz w:val="28"/>
          <w:szCs w:val="28"/>
          <w:lang w:eastAsia="ar-SA"/>
        </w:rPr>
        <w:t>2.2. 3% от налоговой базы - в 2027 году;</w:t>
      </w:r>
    </w:p>
    <w:p w:rsidR="00B4408B" w:rsidRPr="008D5C48" w:rsidRDefault="00B4408B" w:rsidP="00B4408B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8D5C48">
        <w:rPr>
          <w:sz w:val="28"/>
          <w:szCs w:val="28"/>
          <w:lang w:eastAsia="ar-SA"/>
        </w:rPr>
        <w:t>2.3. 4% от налоговой базы - в 2028 году;</w:t>
      </w:r>
    </w:p>
    <w:p w:rsidR="00B4408B" w:rsidRPr="008D5C48" w:rsidRDefault="00B4408B" w:rsidP="00B4408B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8D5C48">
        <w:rPr>
          <w:sz w:val="28"/>
          <w:szCs w:val="28"/>
          <w:lang w:eastAsia="ar-SA"/>
        </w:rPr>
        <w:t>2.4. 5% от налоговой базы - начиная с 2029 года.</w:t>
      </w:r>
    </w:p>
    <w:p w:rsidR="00B4408B" w:rsidRPr="008D5C48" w:rsidRDefault="00B4408B" w:rsidP="00B4408B">
      <w:pPr>
        <w:ind w:firstLine="705"/>
        <w:jc w:val="both"/>
        <w:rPr>
          <w:sz w:val="28"/>
          <w:szCs w:val="28"/>
        </w:rPr>
      </w:pPr>
      <w:r w:rsidRPr="008D5C48">
        <w:rPr>
          <w:sz w:val="28"/>
          <w:szCs w:val="28"/>
        </w:rPr>
        <w:t>3. Признать утратившими силу с 1 января 2026 года:</w:t>
      </w:r>
    </w:p>
    <w:p w:rsidR="00B4408B" w:rsidRPr="008D5C48" w:rsidRDefault="00B4408B" w:rsidP="00B4408B">
      <w:pPr>
        <w:ind w:firstLine="705"/>
        <w:jc w:val="both"/>
        <w:rPr>
          <w:sz w:val="28"/>
          <w:szCs w:val="28"/>
        </w:rPr>
      </w:pPr>
      <w:r w:rsidRPr="008D5C48">
        <w:rPr>
          <w:sz w:val="28"/>
          <w:szCs w:val="28"/>
        </w:rPr>
        <w:t xml:space="preserve"> - решение Совета Лахденпохского городского поселения от 24.10.2024 </w:t>
      </w:r>
      <w:r w:rsidRPr="008D5C48">
        <w:rPr>
          <w:sz w:val="28"/>
          <w:szCs w:val="28"/>
          <w:lang w:val="en-US"/>
        </w:rPr>
        <w:t>III</w:t>
      </w:r>
      <w:r w:rsidRPr="008D5C48">
        <w:rPr>
          <w:sz w:val="28"/>
          <w:szCs w:val="28"/>
        </w:rPr>
        <w:t>/№ 10-</w:t>
      </w:r>
      <w:r w:rsidRPr="008D5C48">
        <w:rPr>
          <w:sz w:val="28"/>
          <w:szCs w:val="28"/>
          <w:lang w:val="en-US"/>
        </w:rPr>
        <w:t>VI</w:t>
      </w:r>
      <w:r w:rsidRPr="008D5C48">
        <w:rPr>
          <w:sz w:val="28"/>
          <w:szCs w:val="28"/>
        </w:rPr>
        <w:t xml:space="preserve"> «Об установлении и введении в действие на территории Лахденпохского городского поселения туристического налога»;</w:t>
      </w:r>
    </w:p>
    <w:p w:rsidR="00B4408B" w:rsidRPr="008D5C48" w:rsidRDefault="00B4408B" w:rsidP="00B4408B">
      <w:pPr>
        <w:ind w:firstLine="705"/>
        <w:jc w:val="both"/>
        <w:rPr>
          <w:sz w:val="28"/>
          <w:szCs w:val="28"/>
        </w:rPr>
      </w:pPr>
      <w:r w:rsidRPr="008D5C48">
        <w:rPr>
          <w:sz w:val="28"/>
          <w:szCs w:val="28"/>
        </w:rPr>
        <w:lastRenderedPageBreak/>
        <w:t>- решение Совета Куркиекского сельского поселения от 31.10.2024     № 21/64-5 «Об установлении и введении в действие на территории Куркиекского сельского поселения туристического налога»;</w:t>
      </w:r>
    </w:p>
    <w:p w:rsidR="00B4408B" w:rsidRPr="008D5C48" w:rsidRDefault="00B4408B" w:rsidP="00B4408B">
      <w:pPr>
        <w:ind w:firstLine="705"/>
        <w:jc w:val="both"/>
        <w:rPr>
          <w:sz w:val="28"/>
          <w:szCs w:val="28"/>
        </w:rPr>
      </w:pPr>
      <w:r w:rsidRPr="008D5C48">
        <w:rPr>
          <w:sz w:val="28"/>
          <w:szCs w:val="28"/>
        </w:rPr>
        <w:t xml:space="preserve"> - решение Совета Мийнальского сельского поселения от 24.10.2024 №7/29-5 «Об установлении и введении в действие на территории Мийнальского сельского поселения Лахденпохского муниципального района Республики Карелия туристического налога»;</w:t>
      </w:r>
    </w:p>
    <w:p w:rsidR="00B4408B" w:rsidRPr="008D5C48" w:rsidRDefault="00B4408B" w:rsidP="00B4408B">
      <w:pPr>
        <w:ind w:firstLine="705"/>
        <w:jc w:val="both"/>
        <w:rPr>
          <w:sz w:val="28"/>
          <w:szCs w:val="28"/>
        </w:rPr>
      </w:pPr>
      <w:r w:rsidRPr="008D5C48">
        <w:rPr>
          <w:sz w:val="28"/>
          <w:szCs w:val="28"/>
        </w:rPr>
        <w:t xml:space="preserve"> - решение Совета Хийтольского сельского поселения от 24.10.2024     № 19/4-5 «Об установлении и введении в действие на территории Хийтольского сельского поселения туристического налога»;</w:t>
      </w:r>
    </w:p>
    <w:p w:rsidR="00B4408B" w:rsidRPr="008D5C48" w:rsidRDefault="00B4408B" w:rsidP="00B4408B">
      <w:pPr>
        <w:ind w:firstLine="705"/>
        <w:jc w:val="both"/>
        <w:rPr>
          <w:sz w:val="28"/>
          <w:szCs w:val="28"/>
        </w:rPr>
      </w:pPr>
      <w:r w:rsidRPr="008D5C48">
        <w:rPr>
          <w:sz w:val="28"/>
          <w:szCs w:val="28"/>
        </w:rPr>
        <w:t xml:space="preserve">- решение Совета Хийтольского сельского поселения от 05.03.2025     № 22/2-5 «Об установлении льготы по туристическому налогу участникам специальной военной операции и членам их семей». </w:t>
      </w:r>
    </w:p>
    <w:p w:rsidR="00BF4AE9" w:rsidRPr="008D5C48" w:rsidRDefault="00BF4AE9" w:rsidP="00CF51D1">
      <w:pPr>
        <w:pStyle w:val="a9"/>
        <w:numPr>
          <w:ilvl w:val="0"/>
          <w:numId w:val="13"/>
        </w:numPr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8D5C48">
        <w:rPr>
          <w:rFonts w:eastAsiaTheme="minorHAnsi"/>
          <w:color w:val="auto"/>
          <w:sz w:val="28"/>
          <w:szCs w:val="28"/>
          <w:lang w:eastAsia="en-US"/>
        </w:rPr>
        <w:t>Опубликовать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(</w:t>
      </w:r>
      <w:hyperlink r:id="rId10" w:history="1">
        <w:r w:rsidRPr="008D5C48">
          <w:rPr>
            <w:rFonts w:eastAsiaTheme="minorHAnsi"/>
            <w:color w:val="auto"/>
            <w:sz w:val="28"/>
            <w:szCs w:val="28"/>
            <w:lang w:eastAsia="en-US"/>
          </w:rPr>
          <w:t>www.lah-mr.ru</w:t>
        </w:r>
      </w:hyperlink>
      <w:r w:rsidRPr="008D5C48">
        <w:rPr>
          <w:rFonts w:eastAsiaTheme="minorHAnsi"/>
          <w:color w:val="auto"/>
          <w:sz w:val="28"/>
          <w:szCs w:val="28"/>
          <w:lang w:eastAsia="en-US"/>
        </w:rPr>
        <w:t>).</w:t>
      </w:r>
    </w:p>
    <w:p w:rsidR="000C1D0F" w:rsidRPr="008D5C48" w:rsidRDefault="000C1D0F" w:rsidP="00CF51D1">
      <w:pPr>
        <w:numPr>
          <w:ilvl w:val="0"/>
          <w:numId w:val="13"/>
        </w:numPr>
        <w:tabs>
          <w:tab w:val="left" w:pos="709"/>
        </w:tabs>
        <w:ind w:left="0" w:firstLine="709"/>
        <w:contextualSpacing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8D5C48">
        <w:rPr>
          <w:rFonts w:eastAsiaTheme="minorHAnsi"/>
          <w:color w:val="auto"/>
          <w:sz w:val="28"/>
          <w:szCs w:val="28"/>
          <w:lang w:eastAsia="en-US"/>
        </w:rPr>
        <w:t>Настоящее решение вступает в силу с 1 января 2026 года, но не ранее чем по истечении одного месяца со дня его официального опубликования.</w:t>
      </w:r>
    </w:p>
    <w:p w:rsidR="00BF4AE9" w:rsidRPr="008D5C48" w:rsidRDefault="00BF4AE9" w:rsidP="00C13715">
      <w:pPr>
        <w:suppressAutoHyphens/>
        <w:jc w:val="both"/>
        <w:rPr>
          <w:sz w:val="28"/>
          <w:szCs w:val="28"/>
        </w:rPr>
      </w:pPr>
    </w:p>
    <w:p w:rsidR="00BF4AE9" w:rsidRPr="008D5C48" w:rsidRDefault="00BF4AE9" w:rsidP="00C137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4AE9" w:rsidRPr="008D5C48" w:rsidRDefault="00BF4AE9" w:rsidP="00C13715">
      <w:pPr>
        <w:rPr>
          <w:sz w:val="28"/>
          <w:szCs w:val="28"/>
        </w:rPr>
      </w:pPr>
      <w:r w:rsidRPr="008D5C48">
        <w:rPr>
          <w:sz w:val="28"/>
          <w:szCs w:val="28"/>
        </w:rPr>
        <w:t>Председатель Совета</w:t>
      </w:r>
    </w:p>
    <w:p w:rsidR="00BF4AE9" w:rsidRPr="008D5C48" w:rsidRDefault="00BF4AE9" w:rsidP="00C13715">
      <w:pPr>
        <w:rPr>
          <w:sz w:val="28"/>
          <w:szCs w:val="28"/>
        </w:rPr>
      </w:pPr>
      <w:r w:rsidRPr="008D5C48">
        <w:rPr>
          <w:sz w:val="28"/>
          <w:szCs w:val="28"/>
        </w:rPr>
        <w:t>Лахденпохского муниципального округа</w:t>
      </w:r>
      <w:r w:rsidRPr="008D5C48">
        <w:rPr>
          <w:sz w:val="28"/>
          <w:szCs w:val="28"/>
        </w:rPr>
        <w:tab/>
      </w:r>
      <w:r w:rsidRPr="008D5C48">
        <w:rPr>
          <w:sz w:val="28"/>
          <w:szCs w:val="28"/>
        </w:rPr>
        <w:tab/>
      </w:r>
      <w:r w:rsidRPr="008D5C48">
        <w:rPr>
          <w:sz w:val="28"/>
          <w:szCs w:val="28"/>
        </w:rPr>
        <w:tab/>
      </w:r>
      <w:r w:rsidRPr="008D5C48">
        <w:rPr>
          <w:sz w:val="28"/>
          <w:szCs w:val="28"/>
        </w:rPr>
        <w:tab/>
      </w:r>
      <w:r w:rsidRPr="008D5C48">
        <w:rPr>
          <w:sz w:val="28"/>
          <w:szCs w:val="28"/>
        </w:rPr>
        <w:tab/>
        <w:t xml:space="preserve">   А.В. Соков</w:t>
      </w:r>
    </w:p>
    <w:p w:rsidR="00BF4AE9" w:rsidRPr="008D5C48" w:rsidRDefault="00BF4AE9" w:rsidP="00C13715">
      <w:pPr>
        <w:rPr>
          <w:sz w:val="28"/>
          <w:szCs w:val="28"/>
        </w:rPr>
      </w:pPr>
    </w:p>
    <w:p w:rsidR="00BF4AE9" w:rsidRPr="008D5C48" w:rsidRDefault="00BF4AE9" w:rsidP="00C13715">
      <w:pPr>
        <w:rPr>
          <w:sz w:val="28"/>
          <w:szCs w:val="28"/>
        </w:rPr>
      </w:pPr>
    </w:p>
    <w:p w:rsidR="00BF4AE9" w:rsidRPr="008D5C48" w:rsidRDefault="00BF4AE9" w:rsidP="00C13715">
      <w:pPr>
        <w:rPr>
          <w:sz w:val="28"/>
          <w:szCs w:val="28"/>
        </w:rPr>
      </w:pPr>
      <w:proofErr w:type="spellStart"/>
      <w:r w:rsidRPr="008D5C48">
        <w:rPr>
          <w:sz w:val="28"/>
          <w:szCs w:val="28"/>
        </w:rPr>
        <w:t>Врио</w:t>
      </w:r>
      <w:proofErr w:type="spellEnd"/>
      <w:r w:rsidRPr="008D5C48">
        <w:rPr>
          <w:sz w:val="28"/>
          <w:szCs w:val="28"/>
        </w:rPr>
        <w:t xml:space="preserve"> Главы Лахденпохского</w:t>
      </w:r>
    </w:p>
    <w:p w:rsidR="00A106C3" w:rsidRPr="008D5C48" w:rsidRDefault="00BF4AE9" w:rsidP="00C13715">
      <w:pPr>
        <w:rPr>
          <w:rFonts w:eastAsiaTheme="minorHAnsi"/>
          <w:color w:val="00000A"/>
          <w:sz w:val="28"/>
          <w:szCs w:val="28"/>
          <w:lang w:eastAsia="en-US"/>
        </w:rPr>
      </w:pPr>
      <w:r w:rsidRPr="008D5C48">
        <w:rPr>
          <w:sz w:val="28"/>
          <w:szCs w:val="28"/>
        </w:rPr>
        <w:t>муниципального округа</w:t>
      </w:r>
      <w:r w:rsidRPr="008D5C48">
        <w:rPr>
          <w:sz w:val="28"/>
          <w:szCs w:val="28"/>
        </w:rPr>
        <w:tab/>
      </w:r>
      <w:r w:rsidRPr="008D5C48">
        <w:rPr>
          <w:sz w:val="28"/>
          <w:szCs w:val="28"/>
        </w:rPr>
        <w:tab/>
      </w:r>
      <w:r w:rsidRPr="008D5C48">
        <w:rPr>
          <w:sz w:val="28"/>
          <w:szCs w:val="28"/>
        </w:rPr>
        <w:tab/>
      </w:r>
      <w:r w:rsidRPr="008D5C48">
        <w:rPr>
          <w:sz w:val="28"/>
          <w:szCs w:val="28"/>
        </w:rPr>
        <w:tab/>
      </w:r>
      <w:r w:rsidRPr="008D5C48">
        <w:rPr>
          <w:sz w:val="28"/>
          <w:szCs w:val="28"/>
        </w:rPr>
        <w:tab/>
      </w:r>
      <w:r w:rsidRPr="008D5C48">
        <w:rPr>
          <w:sz w:val="28"/>
          <w:szCs w:val="28"/>
        </w:rPr>
        <w:tab/>
        <w:t xml:space="preserve">       Л.И. Глытенко</w:t>
      </w:r>
    </w:p>
    <w:sectPr w:rsidR="00A106C3" w:rsidRPr="008D5C48" w:rsidSect="00C708E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487" w:rsidRDefault="00BD1487" w:rsidP="00D046A1">
      <w:r>
        <w:separator/>
      </w:r>
    </w:p>
  </w:endnote>
  <w:endnote w:type="continuationSeparator" w:id="0">
    <w:p w:rsidR="00BD1487" w:rsidRDefault="00BD1487" w:rsidP="00D0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487" w:rsidRDefault="00BD1487" w:rsidP="00D046A1">
      <w:r>
        <w:separator/>
      </w:r>
    </w:p>
  </w:footnote>
  <w:footnote w:type="continuationSeparator" w:id="0">
    <w:p w:rsidR="00BD1487" w:rsidRDefault="00BD1487" w:rsidP="00D04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51E8"/>
    <w:multiLevelType w:val="hybridMultilevel"/>
    <w:tmpl w:val="EEF6D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C797C"/>
    <w:multiLevelType w:val="hybridMultilevel"/>
    <w:tmpl w:val="C7A6B432"/>
    <w:lvl w:ilvl="0" w:tplc="6AF21C3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0A505B54"/>
    <w:multiLevelType w:val="hybridMultilevel"/>
    <w:tmpl w:val="6D50383A"/>
    <w:lvl w:ilvl="0" w:tplc="0E2E57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844386"/>
    <w:multiLevelType w:val="hybridMultilevel"/>
    <w:tmpl w:val="7DB053BC"/>
    <w:lvl w:ilvl="0" w:tplc="B61CBEB8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319974FF"/>
    <w:multiLevelType w:val="hybridMultilevel"/>
    <w:tmpl w:val="5D283832"/>
    <w:lvl w:ilvl="0" w:tplc="57E66EB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7976841"/>
    <w:multiLevelType w:val="hybridMultilevel"/>
    <w:tmpl w:val="8A124C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9E242D4"/>
    <w:multiLevelType w:val="hybridMultilevel"/>
    <w:tmpl w:val="9250B0B6"/>
    <w:lvl w:ilvl="0" w:tplc="E1BA349C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>
    <w:nsid w:val="40C74B79"/>
    <w:multiLevelType w:val="multilevel"/>
    <w:tmpl w:val="5FCCAD24"/>
    <w:lvl w:ilvl="0">
      <w:start w:val="1"/>
      <w:numFmt w:val="decimal"/>
      <w:lvlText w:val="%1."/>
      <w:lvlJc w:val="left"/>
      <w:pPr>
        <w:ind w:left="2089" w:hanging="13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0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78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1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909" w:hanging="2160"/>
      </w:pPr>
      <w:rPr>
        <w:rFonts w:hint="default"/>
      </w:rPr>
    </w:lvl>
  </w:abstractNum>
  <w:abstractNum w:abstractNumId="8">
    <w:nsid w:val="5973580C"/>
    <w:multiLevelType w:val="hybridMultilevel"/>
    <w:tmpl w:val="687A66FE"/>
    <w:lvl w:ilvl="0" w:tplc="311A1A90">
      <w:start w:val="1"/>
      <w:numFmt w:val="decimal"/>
      <w:lvlText w:val="%1)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9">
    <w:nsid w:val="5CC0056E"/>
    <w:multiLevelType w:val="hybridMultilevel"/>
    <w:tmpl w:val="D7AED28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>
    <w:nsid w:val="78A111AE"/>
    <w:multiLevelType w:val="hybridMultilevel"/>
    <w:tmpl w:val="B9D46ED2"/>
    <w:lvl w:ilvl="0" w:tplc="474A7576">
      <w:start w:val="1"/>
      <w:numFmt w:val="decimal"/>
      <w:lvlText w:val="%1."/>
      <w:lvlJc w:val="left"/>
      <w:pPr>
        <w:ind w:left="2113" w:hanging="14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AC80B14"/>
    <w:multiLevelType w:val="multilevel"/>
    <w:tmpl w:val="20AAA29E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7AC94F95"/>
    <w:multiLevelType w:val="hybridMultilevel"/>
    <w:tmpl w:val="9474C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5"/>
  </w:num>
  <w:num w:numId="5">
    <w:abstractNumId w:val="7"/>
  </w:num>
  <w:num w:numId="6">
    <w:abstractNumId w:val="0"/>
  </w:num>
  <w:num w:numId="7">
    <w:abstractNumId w:val="10"/>
  </w:num>
  <w:num w:numId="8">
    <w:abstractNumId w:val="11"/>
  </w:num>
  <w:num w:numId="9">
    <w:abstractNumId w:val="4"/>
  </w:num>
  <w:num w:numId="10">
    <w:abstractNumId w:val="2"/>
  </w:num>
  <w:num w:numId="11">
    <w:abstractNumId w:val="9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32"/>
    <w:rsid w:val="00044DD5"/>
    <w:rsid w:val="00054384"/>
    <w:rsid w:val="00071FCE"/>
    <w:rsid w:val="000B0470"/>
    <w:rsid w:val="000C0DDA"/>
    <w:rsid w:val="000C1D0F"/>
    <w:rsid w:val="000F284A"/>
    <w:rsid w:val="001610E8"/>
    <w:rsid w:val="00184322"/>
    <w:rsid w:val="00184FDE"/>
    <w:rsid w:val="001C0B0E"/>
    <w:rsid w:val="001D019B"/>
    <w:rsid w:val="001E6616"/>
    <w:rsid w:val="0020010A"/>
    <w:rsid w:val="0026726A"/>
    <w:rsid w:val="003122A1"/>
    <w:rsid w:val="00370A14"/>
    <w:rsid w:val="003907C7"/>
    <w:rsid w:val="003A23A5"/>
    <w:rsid w:val="003A3C43"/>
    <w:rsid w:val="003D54DC"/>
    <w:rsid w:val="003E12D8"/>
    <w:rsid w:val="0040729C"/>
    <w:rsid w:val="00444D97"/>
    <w:rsid w:val="00470164"/>
    <w:rsid w:val="00485837"/>
    <w:rsid w:val="004936DA"/>
    <w:rsid w:val="004A3255"/>
    <w:rsid w:val="00516AA2"/>
    <w:rsid w:val="00555A4D"/>
    <w:rsid w:val="00584479"/>
    <w:rsid w:val="0069614A"/>
    <w:rsid w:val="006A71D2"/>
    <w:rsid w:val="006D732B"/>
    <w:rsid w:val="00796C10"/>
    <w:rsid w:val="007A457B"/>
    <w:rsid w:val="007E2445"/>
    <w:rsid w:val="007E5778"/>
    <w:rsid w:val="00800DDD"/>
    <w:rsid w:val="008304CD"/>
    <w:rsid w:val="0085042A"/>
    <w:rsid w:val="008D01B8"/>
    <w:rsid w:val="008D5C48"/>
    <w:rsid w:val="009230A8"/>
    <w:rsid w:val="0093784F"/>
    <w:rsid w:val="00972061"/>
    <w:rsid w:val="00A106C3"/>
    <w:rsid w:val="00A326EF"/>
    <w:rsid w:val="00A435C1"/>
    <w:rsid w:val="00A46632"/>
    <w:rsid w:val="00AC5B15"/>
    <w:rsid w:val="00AF1504"/>
    <w:rsid w:val="00AF273E"/>
    <w:rsid w:val="00B254C2"/>
    <w:rsid w:val="00B4408B"/>
    <w:rsid w:val="00B46B04"/>
    <w:rsid w:val="00BD1487"/>
    <w:rsid w:val="00BF4AE9"/>
    <w:rsid w:val="00C13715"/>
    <w:rsid w:val="00C54AA6"/>
    <w:rsid w:val="00C65250"/>
    <w:rsid w:val="00C708EB"/>
    <w:rsid w:val="00C76FA1"/>
    <w:rsid w:val="00CF51D1"/>
    <w:rsid w:val="00D046A1"/>
    <w:rsid w:val="00D057C3"/>
    <w:rsid w:val="00D0644F"/>
    <w:rsid w:val="00D12820"/>
    <w:rsid w:val="00DD7E5B"/>
    <w:rsid w:val="00DE395D"/>
    <w:rsid w:val="00EF45FD"/>
    <w:rsid w:val="00F149CA"/>
    <w:rsid w:val="00F27E16"/>
    <w:rsid w:val="00F4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1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961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6616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0C1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1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961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6616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0C1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lah-m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E9183-ACFE-46CC-A687-EE13678FA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2025-11-06T12:51:00Z</cp:lastPrinted>
  <dcterms:created xsi:type="dcterms:W3CDTF">2025-11-06T12:52:00Z</dcterms:created>
  <dcterms:modified xsi:type="dcterms:W3CDTF">2025-11-06T12:52:00Z</dcterms:modified>
</cp:coreProperties>
</file>